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9C0C2B" w:rsidRPr="000C4069" w14:paraId="07B40AB8" w14:textId="77777777" w:rsidTr="00177851">
        <w:trPr>
          <w:trHeight w:val="1489"/>
        </w:trPr>
        <w:tc>
          <w:tcPr>
            <w:tcW w:w="0" w:type="auto"/>
          </w:tcPr>
          <w:p w14:paraId="3EA98084" w14:textId="77777777" w:rsidR="009C0C2B" w:rsidRPr="000C4069" w:rsidRDefault="009C0C2B" w:rsidP="00177851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6130C4BB" wp14:editId="26F819EB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C2B" w:rsidRPr="000C4069" w14:paraId="5FF38DEF" w14:textId="77777777" w:rsidTr="00177851">
        <w:trPr>
          <w:trHeight w:val="276"/>
        </w:trPr>
        <w:tc>
          <w:tcPr>
            <w:tcW w:w="0" w:type="auto"/>
          </w:tcPr>
          <w:p w14:paraId="210BE241" w14:textId="77777777" w:rsidR="009C0C2B" w:rsidRPr="000C4069" w:rsidRDefault="009C0C2B" w:rsidP="00177851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9C0C2B" w:rsidRPr="000C4069" w14:paraId="115974C8" w14:textId="77777777" w:rsidTr="00177851">
        <w:trPr>
          <w:trHeight w:val="291"/>
        </w:trPr>
        <w:tc>
          <w:tcPr>
            <w:tcW w:w="0" w:type="auto"/>
          </w:tcPr>
          <w:p w14:paraId="1D98FE1E" w14:textId="77777777" w:rsidR="009C0C2B" w:rsidRPr="000C4069" w:rsidRDefault="009C0C2B" w:rsidP="00177851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9C0C2B" w:rsidRPr="000C4069" w14:paraId="055F1580" w14:textId="77777777" w:rsidTr="00177851">
        <w:trPr>
          <w:trHeight w:val="276"/>
        </w:trPr>
        <w:tc>
          <w:tcPr>
            <w:tcW w:w="0" w:type="auto"/>
          </w:tcPr>
          <w:p w14:paraId="2FE1D2C1" w14:textId="77777777" w:rsidR="009C0C2B" w:rsidRPr="000C4069" w:rsidRDefault="009C0C2B" w:rsidP="00177851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9C0C2B" w:rsidRPr="000C4069" w14:paraId="47A5D35C" w14:textId="77777777" w:rsidTr="00177851">
        <w:trPr>
          <w:trHeight w:val="291"/>
        </w:trPr>
        <w:tc>
          <w:tcPr>
            <w:tcW w:w="0" w:type="auto"/>
          </w:tcPr>
          <w:p w14:paraId="2BC88BBE" w14:textId="37716CA7" w:rsidR="009C0C2B" w:rsidRPr="000C4069" w:rsidRDefault="009C0C2B" w:rsidP="001778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</w:t>
            </w:r>
            <w:r w:rsidR="000744C8">
              <w:rPr>
                <w:b/>
                <w:bCs/>
              </w:rPr>
              <w:t>ONAČELNIK</w:t>
            </w:r>
          </w:p>
        </w:tc>
      </w:tr>
    </w:tbl>
    <w:p w14:paraId="3FAA5A5F" w14:textId="77777777" w:rsidR="009C0C2B" w:rsidRPr="000C4069" w:rsidRDefault="009C0C2B" w:rsidP="009C0C2B">
      <w:pPr>
        <w:tabs>
          <w:tab w:val="left" w:pos="1710"/>
        </w:tabs>
      </w:pPr>
    </w:p>
    <w:p w14:paraId="70FA6C2A" w14:textId="0D1380B5" w:rsidR="00CD6DB2" w:rsidRDefault="009C0C2B" w:rsidP="009C0C2B">
      <w:pPr>
        <w:rPr>
          <w:sz w:val="24"/>
          <w:szCs w:val="24"/>
        </w:rPr>
      </w:pPr>
      <w:r w:rsidRPr="009C0C2B">
        <w:rPr>
          <w:sz w:val="24"/>
          <w:szCs w:val="24"/>
        </w:rPr>
        <w:t xml:space="preserve">KLASA: </w:t>
      </w:r>
      <w:r w:rsidR="008910CD" w:rsidRPr="008910CD">
        <w:rPr>
          <w:sz w:val="24"/>
          <w:szCs w:val="24"/>
        </w:rPr>
        <w:t>230-01/</w:t>
      </w:r>
      <w:r w:rsidR="009806AF">
        <w:rPr>
          <w:sz w:val="24"/>
          <w:szCs w:val="24"/>
        </w:rPr>
        <w:t>24</w:t>
      </w:r>
      <w:r w:rsidR="008910CD" w:rsidRPr="008910CD">
        <w:rPr>
          <w:sz w:val="24"/>
          <w:szCs w:val="24"/>
        </w:rPr>
        <w:t>-01/</w:t>
      </w:r>
      <w:r w:rsidR="009806AF">
        <w:rPr>
          <w:sz w:val="24"/>
          <w:szCs w:val="24"/>
        </w:rPr>
        <w:t>03</w:t>
      </w:r>
    </w:p>
    <w:p w14:paraId="5F7C40F8" w14:textId="58775F1D" w:rsidR="009C0C2B" w:rsidRPr="009C0C2B" w:rsidRDefault="009C0C2B" w:rsidP="009C0C2B">
      <w:pPr>
        <w:rPr>
          <w:sz w:val="24"/>
          <w:szCs w:val="24"/>
        </w:rPr>
      </w:pPr>
      <w:r w:rsidRPr="009C0C2B">
        <w:rPr>
          <w:sz w:val="24"/>
          <w:szCs w:val="24"/>
        </w:rPr>
        <w:t>URBROJ: 2140-5-0</w:t>
      </w:r>
      <w:r w:rsidR="000744C8">
        <w:rPr>
          <w:sz w:val="24"/>
          <w:szCs w:val="24"/>
        </w:rPr>
        <w:t>2</w:t>
      </w:r>
      <w:r w:rsidRPr="009C0C2B">
        <w:rPr>
          <w:sz w:val="24"/>
          <w:szCs w:val="24"/>
        </w:rPr>
        <w:t>-</w:t>
      </w:r>
      <w:r w:rsidR="009806AF">
        <w:rPr>
          <w:sz w:val="24"/>
          <w:szCs w:val="24"/>
        </w:rPr>
        <w:t>24</w:t>
      </w:r>
      <w:r w:rsidRPr="009C0C2B">
        <w:rPr>
          <w:sz w:val="24"/>
          <w:szCs w:val="24"/>
        </w:rPr>
        <w:t>-0</w:t>
      </w:r>
      <w:r w:rsidR="000744C8">
        <w:rPr>
          <w:sz w:val="24"/>
          <w:szCs w:val="24"/>
        </w:rPr>
        <w:t>2</w:t>
      </w:r>
    </w:p>
    <w:p w14:paraId="3CD56281" w14:textId="79464BA4" w:rsidR="009C0C2B" w:rsidRPr="009C0C2B" w:rsidRDefault="00CD6DB2" w:rsidP="009C0C2B">
      <w:pPr>
        <w:rPr>
          <w:sz w:val="24"/>
          <w:szCs w:val="24"/>
        </w:rPr>
      </w:pPr>
      <w:r>
        <w:rPr>
          <w:sz w:val="24"/>
          <w:szCs w:val="24"/>
        </w:rPr>
        <w:t xml:space="preserve">Pregrada, </w:t>
      </w:r>
      <w:r w:rsidR="009806AF">
        <w:rPr>
          <w:sz w:val="24"/>
          <w:szCs w:val="24"/>
        </w:rPr>
        <w:t>10. lipnja 2024.</w:t>
      </w:r>
    </w:p>
    <w:p w14:paraId="71B91107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63CF1B9F" w14:textId="77777777" w:rsidR="005F7B74" w:rsidRDefault="005F7B74" w:rsidP="005F7B74">
      <w:pPr>
        <w:spacing w:line="396" w:lineRule="exact"/>
        <w:rPr>
          <w:sz w:val="24"/>
          <w:szCs w:val="24"/>
        </w:rPr>
      </w:pPr>
    </w:p>
    <w:p w14:paraId="1B639A20" w14:textId="77777777" w:rsidR="00924926" w:rsidRPr="009C0C2B" w:rsidRDefault="00924926" w:rsidP="00924926">
      <w:pPr>
        <w:jc w:val="center"/>
        <w:rPr>
          <w:rFonts w:eastAsia="Times New Roman"/>
          <w:sz w:val="24"/>
          <w:szCs w:val="24"/>
        </w:rPr>
      </w:pPr>
      <w:r w:rsidRPr="009C0C2B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1C1712" w:rsidRPr="009C0C2B">
        <w:rPr>
          <w:rFonts w:eastAsia="Times New Roman"/>
          <w:b/>
          <w:bCs/>
          <w:sz w:val="24"/>
          <w:szCs w:val="24"/>
        </w:rPr>
        <w:t xml:space="preserve">              </w:t>
      </w:r>
      <w:r w:rsidRPr="009C0C2B">
        <w:rPr>
          <w:rFonts w:eastAsia="Times New Roman"/>
          <w:b/>
          <w:bCs/>
          <w:sz w:val="24"/>
          <w:szCs w:val="24"/>
        </w:rPr>
        <w:t xml:space="preserve"> </w:t>
      </w:r>
      <w:r w:rsidR="005F7B74" w:rsidRPr="009C0C2B">
        <w:rPr>
          <w:rFonts w:eastAsia="Times New Roman"/>
          <w:sz w:val="24"/>
          <w:szCs w:val="24"/>
        </w:rPr>
        <w:t>GRADSKO VIJEĆE</w:t>
      </w:r>
    </w:p>
    <w:p w14:paraId="571C7EA9" w14:textId="77777777" w:rsidR="005F7B74" w:rsidRPr="009C0C2B" w:rsidRDefault="005F7B74" w:rsidP="00924926">
      <w:pPr>
        <w:ind w:left="6372"/>
        <w:jc w:val="center"/>
        <w:rPr>
          <w:sz w:val="24"/>
          <w:szCs w:val="24"/>
        </w:rPr>
      </w:pPr>
      <w:r w:rsidRPr="009C0C2B">
        <w:rPr>
          <w:rFonts w:eastAsia="Times New Roman"/>
          <w:sz w:val="24"/>
          <w:szCs w:val="24"/>
        </w:rPr>
        <w:t>GRADA</w:t>
      </w:r>
      <w:r w:rsidR="00924926" w:rsidRPr="009C0C2B">
        <w:rPr>
          <w:sz w:val="24"/>
          <w:szCs w:val="24"/>
        </w:rPr>
        <w:t xml:space="preserve"> </w:t>
      </w:r>
      <w:r w:rsidRPr="009C0C2B">
        <w:rPr>
          <w:rFonts w:eastAsia="Times New Roman"/>
          <w:sz w:val="24"/>
          <w:szCs w:val="24"/>
        </w:rPr>
        <w:t>PREGRADE</w:t>
      </w:r>
    </w:p>
    <w:p w14:paraId="7B340CB5" w14:textId="77777777" w:rsidR="005F7B74" w:rsidRPr="00822D0A" w:rsidRDefault="005F7B74" w:rsidP="005F7B74">
      <w:pPr>
        <w:spacing w:line="200" w:lineRule="exact"/>
        <w:rPr>
          <w:sz w:val="24"/>
          <w:szCs w:val="24"/>
        </w:rPr>
      </w:pPr>
    </w:p>
    <w:p w14:paraId="16D86A80" w14:textId="77777777" w:rsidR="005F7B74" w:rsidRDefault="005F7B74" w:rsidP="005F7B74">
      <w:pPr>
        <w:spacing w:line="200" w:lineRule="exact"/>
        <w:rPr>
          <w:sz w:val="24"/>
          <w:szCs w:val="24"/>
        </w:rPr>
      </w:pPr>
    </w:p>
    <w:p w14:paraId="077A75F6" w14:textId="77777777" w:rsidR="005F7B74" w:rsidRDefault="005F7B74" w:rsidP="008704F3">
      <w:pPr>
        <w:spacing w:line="276" w:lineRule="auto"/>
        <w:rPr>
          <w:sz w:val="24"/>
          <w:szCs w:val="24"/>
        </w:rPr>
      </w:pPr>
    </w:p>
    <w:p w14:paraId="000C2075" w14:textId="1F4707FD" w:rsidR="005F7B74" w:rsidRDefault="005F7B74" w:rsidP="008704F3">
      <w:pPr>
        <w:spacing w:line="276" w:lineRule="auto"/>
        <w:ind w:left="1207" w:hanging="1199"/>
        <w:jc w:val="both"/>
        <w:rPr>
          <w:rFonts w:eastAsia="Times New Roman"/>
          <w:sz w:val="24"/>
          <w:szCs w:val="24"/>
        </w:rPr>
      </w:pPr>
      <w:r w:rsidRPr="001C1712">
        <w:rPr>
          <w:rFonts w:eastAsia="Times New Roman"/>
          <w:bCs/>
          <w:sz w:val="24"/>
          <w:szCs w:val="24"/>
        </w:rPr>
        <w:t>PREDMET</w:t>
      </w:r>
      <w:r w:rsidR="001C1712" w:rsidRPr="001C1712">
        <w:rPr>
          <w:rFonts w:eastAsia="Times New Roman"/>
          <w:bCs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Izvješć</w:t>
      </w:r>
      <w:r w:rsidR="00822D0A">
        <w:rPr>
          <w:rFonts w:eastAsia="Times New Roman"/>
          <w:sz w:val="24"/>
          <w:szCs w:val="24"/>
        </w:rPr>
        <w:t>e</w:t>
      </w:r>
      <w:r>
        <w:rPr>
          <w:rFonts w:eastAsia="Times New Roman"/>
          <w:sz w:val="24"/>
          <w:szCs w:val="24"/>
        </w:rPr>
        <w:t xml:space="preserve"> o radu </w:t>
      </w:r>
      <w:r w:rsidR="00A43CF7">
        <w:rPr>
          <w:rFonts w:eastAsia="Times New Roman"/>
          <w:sz w:val="24"/>
          <w:szCs w:val="24"/>
        </w:rPr>
        <w:t xml:space="preserve">i Financijsko izvješće </w:t>
      </w:r>
      <w:r>
        <w:rPr>
          <w:rFonts w:eastAsia="Times New Roman"/>
          <w:sz w:val="24"/>
          <w:szCs w:val="24"/>
        </w:rPr>
        <w:t>Gradskog društva Crvenog križa Pregrada</w:t>
      </w:r>
      <w:r w:rsidR="009C0C2B">
        <w:rPr>
          <w:rFonts w:eastAsia="Times New Roman"/>
          <w:sz w:val="24"/>
          <w:szCs w:val="24"/>
        </w:rPr>
        <w:t xml:space="preserve"> za </w:t>
      </w:r>
      <w:r w:rsidR="00CD6DB2">
        <w:rPr>
          <w:rFonts w:eastAsia="Times New Roman"/>
          <w:sz w:val="24"/>
          <w:szCs w:val="24"/>
        </w:rPr>
        <w:t>202</w:t>
      </w:r>
      <w:r w:rsidR="009806AF">
        <w:rPr>
          <w:rFonts w:eastAsia="Times New Roman"/>
          <w:sz w:val="24"/>
          <w:szCs w:val="24"/>
        </w:rPr>
        <w:t>3</w:t>
      </w:r>
      <w:r w:rsidR="009C0C2B">
        <w:rPr>
          <w:rFonts w:eastAsia="Times New Roman"/>
          <w:sz w:val="24"/>
          <w:szCs w:val="24"/>
        </w:rPr>
        <w:t>. godinu</w:t>
      </w:r>
    </w:p>
    <w:p w14:paraId="4DA9E5B6" w14:textId="643BEF9B" w:rsidR="002E6D0D" w:rsidRPr="002E6D0D" w:rsidRDefault="002E6D0D" w:rsidP="008704F3">
      <w:pPr>
        <w:spacing w:line="276" w:lineRule="auto"/>
        <w:ind w:left="1207" w:hanging="1199"/>
        <w:jc w:val="both"/>
        <w:rPr>
          <w:sz w:val="24"/>
          <w:szCs w:val="24"/>
        </w:rPr>
      </w:pPr>
      <w:r w:rsidRPr="002E6D0D">
        <w:rPr>
          <w:rFonts w:eastAsia="Times New Roman"/>
          <w:sz w:val="24"/>
          <w:szCs w:val="24"/>
        </w:rPr>
        <w:t xml:space="preserve">                     </w:t>
      </w:r>
    </w:p>
    <w:p w14:paraId="02FE110D" w14:textId="77777777" w:rsidR="009C0C2B" w:rsidRDefault="009C0C2B" w:rsidP="008704F3">
      <w:pPr>
        <w:spacing w:line="276" w:lineRule="auto"/>
        <w:ind w:left="7" w:right="160" w:firstLine="1080"/>
        <w:jc w:val="both"/>
        <w:rPr>
          <w:sz w:val="24"/>
          <w:szCs w:val="24"/>
        </w:rPr>
      </w:pPr>
    </w:p>
    <w:p w14:paraId="26F42C9D" w14:textId="1902E7D0" w:rsidR="005F7B74" w:rsidRDefault="005F7B74" w:rsidP="008704F3">
      <w:pPr>
        <w:spacing w:line="276" w:lineRule="auto"/>
        <w:ind w:left="7" w:right="160" w:firstLine="10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Gradsko društvo Crvenog križa Pregrada dostavilo je Gradu Pregradi Izvješće o radu</w:t>
      </w:r>
      <w:r w:rsidR="00A43CF7">
        <w:rPr>
          <w:rFonts w:eastAsia="Times New Roman"/>
          <w:sz w:val="24"/>
          <w:szCs w:val="24"/>
        </w:rPr>
        <w:t xml:space="preserve"> i Financijsko izvješće</w:t>
      </w:r>
      <w:r w:rsidR="009C0C2B">
        <w:rPr>
          <w:rFonts w:eastAsia="Times New Roman"/>
          <w:sz w:val="24"/>
          <w:szCs w:val="24"/>
        </w:rPr>
        <w:t xml:space="preserve"> za </w:t>
      </w:r>
      <w:r w:rsidR="00CD6DB2">
        <w:rPr>
          <w:rFonts w:eastAsia="Times New Roman"/>
          <w:sz w:val="24"/>
          <w:szCs w:val="24"/>
        </w:rPr>
        <w:t>202</w:t>
      </w:r>
      <w:r w:rsidR="009806AF">
        <w:rPr>
          <w:rFonts w:eastAsia="Times New Roman"/>
          <w:sz w:val="24"/>
          <w:szCs w:val="24"/>
        </w:rPr>
        <w:t>3</w:t>
      </w:r>
      <w:r w:rsidR="009C0C2B">
        <w:rPr>
          <w:rFonts w:eastAsia="Times New Roman"/>
          <w:sz w:val="24"/>
          <w:szCs w:val="24"/>
        </w:rPr>
        <w:t>. godinu</w:t>
      </w:r>
      <w:r>
        <w:rPr>
          <w:rFonts w:eastAsia="Times New Roman"/>
          <w:sz w:val="24"/>
          <w:szCs w:val="24"/>
        </w:rPr>
        <w:t>.</w:t>
      </w:r>
    </w:p>
    <w:p w14:paraId="006049D9" w14:textId="77777777" w:rsidR="005F7B74" w:rsidRDefault="005F7B74" w:rsidP="008704F3">
      <w:pPr>
        <w:spacing w:line="276" w:lineRule="auto"/>
        <w:jc w:val="both"/>
        <w:rPr>
          <w:sz w:val="24"/>
          <w:szCs w:val="24"/>
        </w:rPr>
      </w:pPr>
    </w:p>
    <w:p w14:paraId="08FDAFE6" w14:textId="1D2A1BF9" w:rsidR="005F7B74" w:rsidRDefault="005F7B74" w:rsidP="008704F3">
      <w:pPr>
        <w:spacing w:line="276" w:lineRule="auto"/>
        <w:ind w:left="7" w:firstLine="10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Predlažemo Gradskom vijeću Grada Pregrade da razmotri Izvješće o radu</w:t>
      </w:r>
      <w:r w:rsidR="00A43CF7">
        <w:rPr>
          <w:rFonts w:eastAsia="Times New Roman"/>
          <w:sz w:val="24"/>
          <w:szCs w:val="24"/>
        </w:rPr>
        <w:t xml:space="preserve"> i Financijsko izvješće</w:t>
      </w:r>
      <w:r>
        <w:rPr>
          <w:rFonts w:eastAsia="Times New Roman"/>
          <w:sz w:val="24"/>
          <w:szCs w:val="24"/>
        </w:rPr>
        <w:t xml:space="preserve"> Gradskog društva Crvenog križa Pregrada </w:t>
      </w:r>
      <w:r w:rsidR="009C0C2B">
        <w:rPr>
          <w:rFonts w:eastAsia="Times New Roman"/>
          <w:sz w:val="24"/>
          <w:szCs w:val="24"/>
        </w:rPr>
        <w:t xml:space="preserve">za </w:t>
      </w:r>
      <w:r w:rsidR="00CD6DB2">
        <w:rPr>
          <w:rFonts w:eastAsia="Times New Roman"/>
          <w:sz w:val="24"/>
          <w:szCs w:val="24"/>
        </w:rPr>
        <w:t>202</w:t>
      </w:r>
      <w:r w:rsidR="009806AF">
        <w:rPr>
          <w:rFonts w:eastAsia="Times New Roman"/>
          <w:sz w:val="24"/>
          <w:szCs w:val="24"/>
        </w:rPr>
        <w:t>3</w:t>
      </w:r>
      <w:r w:rsidR="009C0C2B">
        <w:rPr>
          <w:rFonts w:eastAsia="Times New Roman"/>
          <w:sz w:val="24"/>
          <w:szCs w:val="24"/>
        </w:rPr>
        <w:t xml:space="preserve">. godinu </w:t>
      </w:r>
      <w:r>
        <w:rPr>
          <w:rFonts w:eastAsia="Times New Roman"/>
          <w:sz w:val="24"/>
          <w:szCs w:val="24"/>
        </w:rPr>
        <w:t>te nakon rasprave donese potreban zaključak.</w:t>
      </w:r>
    </w:p>
    <w:p w14:paraId="0751C887" w14:textId="77777777" w:rsidR="005F7B74" w:rsidRDefault="005F7B74" w:rsidP="008704F3">
      <w:pPr>
        <w:spacing w:line="276" w:lineRule="auto"/>
        <w:jc w:val="both"/>
        <w:rPr>
          <w:sz w:val="24"/>
          <w:szCs w:val="24"/>
        </w:rPr>
      </w:pPr>
    </w:p>
    <w:p w14:paraId="5B205850" w14:textId="77777777" w:rsidR="005F7B74" w:rsidRDefault="005F7B74" w:rsidP="008704F3">
      <w:pPr>
        <w:spacing w:line="276" w:lineRule="auto"/>
        <w:rPr>
          <w:sz w:val="24"/>
          <w:szCs w:val="24"/>
        </w:rPr>
      </w:pPr>
    </w:p>
    <w:p w14:paraId="02E8CDB5" w14:textId="77777777" w:rsidR="005F7B74" w:rsidRDefault="005F7B74" w:rsidP="008704F3">
      <w:pPr>
        <w:spacing w:line="276" w:lineRule="auto"/>
        <w:rPr>
          <w:sz w:val="24"/>
          <w:szCs w:val="24"/>
        </w:rPr>
      </w:pPr>
    </w:p>
    <w:p w14:paraId="509E9268" w14:textId="7F4CEAB9" w:rsidR="002E6D0D" w:rsidRDefault="005F7B74" w:rsidP="008704F3">
      <w:pPr>
        <w:spacing w:line="276" w:lineRule="auto"/>
        <w:ind w:left="5987"/>
        <w:jc w:val="right"/>
        <w:rPr>
          <w:rFonts w:eastAsia="Times New Roman"/>
          <w:bCs/>
          <w:sz w:val="24"/>
          <w:szCs w:val="24"/>
        </w:rPr>
      </w:pPr>
      <w:r w:rsidRPr="00924926">
        <w:rPr>
          <w:rFonts w:eastAsia="Times New Roman"/>
          <w:bCs/>
          <w:sz w:val="24"/>
          <w:szCs w:val="24"/>
        </w:rPr>
        <w:t>GRADONAČELNIK</w:t>
      </w:r>
    </w:p>
    <w:p w14:paraId="44D5B976" w14:textId="77777777" w:rsidR="002E6D0D" w:rsidRDefault="002E6D0D" w:rsidP="008704F3">
      <w:pPr>
        <w:spacing w:line="276" w:lineRule="auto"/>
        <w:ind w:left="5987"/>
        <w:jc w:val="right"/>
        <w:rPr>
          <w:sz w:val="20"/>
          <w:szCs w:val="20"/>
        </w:rPr>
      </w:pPr>
    </w:p>
    <w:p w14:paraId="6DFDD1DE" w14:textId="4BD7C336" w:rsidR="005F7B74" w:rsidRPr="00924926" w:rsidRDefault="005D2B1A" w:rsidP="008704F3">
      <w:pPr>
        <w:spacing w:line="276" w:lineRule="auto"/>
        <w:ind w:left="5529"/>
        <w:jc w:val="right"/>
        <w:rPr>
          <w:sz w:val="20"/>
          <w:szCs w:val="20"/>
        </w:rPr>
      </w:pPr>
      <w:r w:rsidRPr="00924926">
        <w:rPr>
          <w:rFonts w:eastAsia="Times New Roman"/>
          <w:bCs/>
          <w:sz w:val="24"/>
          <w:szCs w:val="24"/>
        </w:rPr>
        <w:t xml:space="preserve">Marko Vešligaj, </w:t>
      </w:r>
      <w:proofErr w:type="spellStart"/>
      <w:r w:rsidR="00822D0A">
        <w:rPr>
          <w:rFonts w:eastAsia="Times New Roman"/>
          <w:bCs/>
          <w:sz w:val="24"/>
          <w:szCs w:val="24"/>
        </w:rPr>
        <w:t>univ</w:t>
      </w:r>
      <w:proofErr w:type="spellEnd"/>
      <w:r w:rsidR="00822D0A">
        <w:rPr>
          <w:rFonts w:eastAsia="Times New Roman"/>
          <w:bCs/>
          <w:sz w:val="24"/>
          <w:szCs w:val="24"/>
        </w:rPr>
        <w:t>.</w:t>
      </w:r>
      <w:r w:rsidR="002E6D0D">
        <w:rPr>
          <w:rFonts w:eastAsia="Times New Roman"/>
          <w:bCs/>
          <w:sz w:val="24"/>
          <w:szCs w:val="24"/>
        </w:rPr>
        <w:t xml:space="preserve"> </w:t>
      </w:r>
      <w:proofErr w:type="spellStart"/>
      <w:r w:rsidR="00822D0A">
        <w:rPr>
          <w:rFonts w:eastAsia="Times New Roman"/>
          <w:bCs/>
          <w:sz w:val="24"/>
          <w:szCs w:val="24"/>
        </w:rPr>
        <w:t>spec</w:t>
      </w:r>
      <w:proofErr w:type="spellEnd"/>
      <w:r w:rsidR="00822D0A">
        <w:rPr>
          <w:rFonts w:eastAsia="Times New Roman"/>
          <w:bCs/>
          <w:sz w:val="24"/>
          <w:szCs w:val="24"/>
        </w:rPr>
        <w:t>.</w:t>
      </w:r>
      <w:r w:rsidR="002E6D0D">
        <w:rPr>
          <w:rFonts w:eastAsia="Times New Roman"/>
          <w:bCs/>
          <w:sz w:val="24"/>
          <w:szCs w:val="24"/>
        </w:rPr>
        <w:t xml:space="preserve"> p</w:t>
      </w:r>
      <w:r w:rsidR="00822D0A">
        <w:rPr>
          <w:rFonts w:eastAsia="Times New Roman"/>
          <w:bCs/>
          <w:sz w:val="24"/>
          <w:szCs w:val="24"/>
        </w:rPr>
        <w:t>ol.</w:t>
      </w:r>
    </w:p>
    <w:p w14:paraId="3D692CC2" w14:textId="77777777" w:rsidR="00316E43" w:rsidRPr="00924926" w:rsidRDefault="00316E43" w:rsidP="008704F3">
      <w:pPr>
        <w:spacing w:line="276" w:lineRule="auto"/>
      </w:pPr>
    </w:p>
    <w:p w14:paraId="06E6D2BD" w14:textId="77777777" w:rsidR="005F7B74" w:rsidRPr="009C0C2B" w:rsidRDefault="005F7B74" w:rsidP="008704F3">
      <w:pPr>
        <w:spacing w:line="276" w:lineRule="auto"/>
        <w:rPr>
          <w:sz w:val="24"/>
          <w:szCs w:val="24"/>
        </w:rPr>
      </w:pPr>
    </w:p>
    <w:p w14:paraId="5F91440B" w14:textId="20EEA476" w:rsidR="009C0C2B" w:rsidRDefault="009806AF" w:rsidP="008704F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Prilozi:</w:t>
      </w:r>
    </w:p>
    <w:p w14:paraId="5FC32CE3" w14:textId="77777777" w:rsidR="009806AF" w:rsidRDefault="009806AF" w:rsidP="008704F3">
      <w:pPr>
        <w:spacing w:line="276" w:lineRule="auto"/>
        <w:rPr>
          <w:sz w:val="24"/>
          <w:szCs w:val="24"/>
        </w:rPr>
      </w:pPr>
    </w:p>
    <w:p w14:paraId="495260EC" w14:textId="0ADD0037" w:rsidR="009C0C2B" w:rsidRDefault="009C0C2B" w:rsidP="008704F3">
      <w:pPr>
        <w:pStyle w:val="Odlomakpopis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9C0C2B">
        <w:rPr>
          <w:sz w:val="24"/>
          <w:szCs w:val="24"/>
        </w:rPr>
        <w:t xml:space="preserve">Izvješće o radu GDCK Pregrada za </w:t>
      </w:r>
      <w:r w:rsidR="00CD6DB2">
        <w:rPr>
          <w:sz w:val="24"/>
          <w:szCs w:val="24"/>
        </w:rPr>
        <w:t>202</w:t>
      </w:r>
      <w:r w:rsidR="009806AF">
        <w:rPr>
          <w:sz w:val="24"/>
          <w:szCs w:val="24"/>
        </w:rPr>
        <w:t>3</w:t>
      </w:r>
      <w:r w:rsidRPr="009C0C2B">
        <w:rPr>
          <w:sz w:val="24"/>
          <w:szCs w:val="24"/>
        </w:rPr>
        <w:t>. godinu</w:t>
      </w:r>
    </w:p>
    <w:p w14:paraId="2381E450" w14:textId="3CC8B567" w:rsidR="00A43CF7" w:rsidRDefault="00A43CF7" w:rsidP="00A43CF7">
      <w:pPr>
        <w:pStyle w:val="Odlomakpopisa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Financijsko izvješće</w:t>
      </w:r>
      <w:r w:rsidRPr="009C0C2B">
        <w:rPr>
          <w:sz w:val="24"/>
          <w:szCs w:val="24"/>
        </w:rPr>
        <w:t xml:space="preserve"> GDCK Pregrada za </w:t>
      </w:r>
      <w:r>
        <w:rPr>
          <w:sz w:val="24"/>
          <w:szCs w:val="24"/>
        </w:rPr>
        <w:t>202</w:t>
      </w:r>
      <w:r w:rsidR="009806AF">
        <w:rPr>
          <w:sz w:val="24"/>
          <w:szCs w:val="24"/>
        </w:rPr>
        <w:t>3</w:t>
      </w:r>
      <w:r w:rsidRPr="009C0C2B">
        <w:rPr>
          <w:sz w:val="24"/>
          <w:szCs w:val="24"/>
        </w:rPr>
        <w:t>. godinu</w:t>
      </w:r>
    </w:p>
    <w:p w14:paraId="60F125F8" w14:textId="2663F065" w:rsidR="009C0C2B" w:rsidRPr="009C0C2B" w:rsidRDefault="009C0C2B" w:rsidP="008704F3">
      <w:pPr>
        <w:pStyle w:val="Odlomakpopisa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Prijedlog Zaključka.</w:t>
      </w:r>
    </w:p>
    <w:p w14:paraId="14DCA0F7" w14:textId="17165DB2" w:rsidR="005F7B74" w:rsidRPr="005F7B74" w:rsidRDefault="005F7B74" w:rsidP="009C0C2B">
      <w:pPr>
        <w:spacing w:line="200" w:lineRule="exact"/>
        <w:rPr>
          <w:sz w:val="20"/>
          <w:szCs w:val="20"/>
        </w:rPr>
      </w:pPr>
    </w:p>
    <w:p w14:paraId="6F17D2C8" w14:textId="77777777" w:rsidR="005F7B74" w:rsidRPr="005F7B74" w:rsidRDefault="005F7B74" w:rsidP="005F7B74">
      <w:pPr>
        <w:spacing w:line="200" w:lineRule="exact"/>
        <w:rPr>
          <w:sz w:val="20"/>
          <w:szCs w:val="20"/>
        </w:rPr>
      </w:pPr>
    </w:p>
    <w:p w14:paraId="3BE13B9E" w14:textId="63C846A7" w:rsidR="005F7B74" w:rsidRDefault="005F7B74" w:rsidP="005F7B74">
      <w:pPr>
        <w:spacing w:line="200" w:lineRule="exact"/>
        <w:rPr>
          <w:sz w:val="20"/>
          <w:szCs w:val="20"/>
        </w:rPr>
      </w:pPr>
    </w:p>
    <w:sectPr w:rsidR="005F7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B23C6"/>
    <w:multiLevelType w:val="hybridMultilevel"/>
    <w:tmpl w:val="C4D0D9E4"/>
    <w:lvl w:ilvl="0" w:tplc="8BB4004A">
      <w:start w:val="21"/>
      <w:numFmt w:val="upperLetter"/>
      <w:lvlText w:val="%1"/>
      <w:lvlJc w:val="left"/>
    </w:lvl>
    <w:lvl w:ilvl="1" w:tplc="5C00F6CC">
      <w:start w:val="1"/>
      <w:numFmt w:val="bullet"/>
      <w:lvlText w:val="-"/>
      <w:lvlJc w:val="left"/>
    </w:lvl>
    <w:lvl w:ilvl="2" w:tplc="7096BF00">
      <w:numFmt w:val="decimal"/>
      <w:lvlText w:val=""/>
      <w:lvlJc w:val="left"/>
    </w:lvl>
    <w:lvl w:ilvl="3" w:tplc="03A2D078">
      <w:numFmt w:val="decimal"/>
      <w:lvlText w:val=""/>
      <w:lvlJc w:val="left"/>
    </w:lvl>
    <w:lvl w:ilvl="4" w:tplc="44721B46">
      <w:numFmt w:val="decimal"/>
      <w:lvlText w:val=""/>
      <w:lvlJc w:val="left"/>
    </w:lvl>
    <w:lvl w:ilvl="5" w:tplc="B7E454D6">
      <w:numFmt w:val="decimal"/>
      <w:lvlText w:val=""/>
      <w:lvlJc w:val="left"/>
    </w:lvl>
    <w:lvl w:ilvl="6" w:tplc="1FD80532">
      <w:numFmt w:val="decimal"/>
      <w:lvlText w:val=""/>
      <w:lvlJc w:val="left"/>
    </w:lvl>
    <w:lvl w:ilvl="7" w:tplc="9372E104">
      <w:numFmt w:val="decimal"/>
      <w:lvlText w:val=""/>
      <w:lvlJc w:val="left"/>
    </w:lvl>
    <w:lvl w:ilvl="8" w:tplc="E3A4B354">
      <w:numFmt w:val="decimal"/>
      <w:lvlText w:val=""/>
      <w:lvlJc w:val="left"/>
    </w:lvl>
  </w:abstractNum>
  <w:abstractNum w:abstractNumId="1" w15:restartNumberingAfterBreak="0">
    <w:nsid w:val="68BC527B"/>
    <w:multiLevelType w:val="hybridMultilevel"/>
    <w:tmpl w:val="A4C24D1E"/>
    <w:lvl w:ilvl="0" w:tplc="139A6B52">
      <w:start w:val="1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" w15:restartNumberingAfterBreak="0">
    <w:nsid w:val="765B653E"/>
    <w:multiLevelType w:val="hybridMultilevel"/>
    <w:tmpl w:val="3BA80CB4"/>
    <w:lvl w:ilvl="0" w:tplc="CD003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5987">
    <w:abstractNumId w:val="0"/>
  </w:num>
  <w:num w:numId="2" w16cid:durableId="1377924940">
    <w:abstractNumId w:val="2"/>
  </w:num>
  <w:num w:numId="3" w16cid:durableId="555166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B74"/>
    <w:rsid w:val="000744C8"/>
    <w:rsid w:val="00113186"/>
    <w:rsid w:val="00162D74"/>
    <w:rsid w:val="001A35ED"/>
    <w:rsid w:val="001C1712"/>
    <w:rsid w:val="002E6D0D"/>
    <w:rsid w:val="00301860"/>
    <w:rsid w:val="00316E43"/>
    <w:rsid w:val="003C471F"/>
    <w:rsid w:val="00401DB3"/>
    <w:rsid w:val="005D2B1A"/>
    <w:rsid w:val="005F7B74"/>
    <w:rsid w:val="007B1C20"/>
    <w:rsid w:val="00822D0A"/>
    <w:rsid w:val="008704F3"/>
    <w:rsid w:val="008910CD"/>
    <w:rsid w:val="00924926"/>
    <w:rsid w:val="009806AF"/>
    <w:rsid w:val="009C0C2B"/>
    <w:rsid w:val="00A43CF7"/>
    <w:rsid w:val="00CB3A32"/>
    <w:rsid w:val="00CD6DB2"/>
    <w:rsid w:val="00D23DC6"/>
    <w:rsid w:val="00DA07CB"/>
    <w:rsid w:val="00F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EE79"/>
  <w15:chartTrackingRefBased/>
  <w15:docId w15:val="{B8A01BBA-CD04-4129-AA94-B2D9B688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74"/>
    <w:pPr>
      <w:spacing w:after="0" w:line="240" w:lineRule="auto"/>
    </w:pPr>
    <w:rPr>
      <w:rFonts w:ascii="Times New Roman" w:eastAsiaTheme="minorEastAsia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62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2D74"/>
    <w:rPr>
      <w:rFonts w:ascii="Segoe UI" w:eastAsiaTheme="minorEastAsia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unhideWhenUsed/>
    <w:rsid w:val="009C0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C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Nikolina Šoštarić Tkalec</cp:lastModifiedBy>
  <cp:revision>20</cp:revision>
  <cp:lastPrinted>2023-06-15T08:16:00Z</cp:lastPrinted>
  <dcterms:created xsi:type="dcterms:W3CDTF">2018-07-05T10:04:00Z</dcterms:created>
  <dcterms:modified xsi:type="dcterms:W3CDTF">2024-06-10T08:12:00Z</dcterms:modified>
</cp:coreProperties>
</file>